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4" w:rsidRPr="00DD5441" w:rsidRDefault="00857584" w:rsidP="00857584">
      <w:pPr>
        <w:rPr>
          <w:rFonts w:ascii="Comic Sans MS" w:eastAsia="Arial Unicode MS" w:hAnsi="Comic Sans MS" w:cs="Arial Unicode MS"/>
        </w:rPr>
      </w:pPr>
      <w:r w:rsidRPr="006E4BF4">
        <w:rPr>
          <w:rFonts w:ascii="Comic Sans MS" w:eastAsia="Arial Unicode MS" w:hAnsi="Comic Sans MS" w:cs="Arial Unicode MS"/>
          <w:u w:val="single"/>
        </w:rPr>
        <w:t>Their Eyes Were Watching God</w:t>
      </w:r>
      <w:r>
        <w:rPr>
          <w:rFonts w:ascii="Comic Sans MS" w:eastAsia="Arial Unicode MS" w:hAnsi="Comic Sans MS" w:cs="Arial Unicode MS"/>
        </w:rPr>
        <w:tab/>
      </w:r>
      <w:r>
        <w:rPr>
          <w:rFonts w:ascii="Comic Sans MS" w:eastAsia="Arial Unicode MS" w:hAnsi="Comic Sans MS" w:cs="Arial Unicode MS"/>
        </w:rPr>
        <w:tab/>
        <w:t>Name:  _______________________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A Closer Look- Follow up to novel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Read aloud the conversation at the end of Chapter 18 which begins, “Well,” he said humbly, “reckon you never ‘</w:t>
      </w:r>
      <w:proofErr w:type="spellStart"/>
      <w:r>
        <w:rPr>
          <w:rFonts w:ascii="Comic Sans MS" w:eastAsia="Arial Unicode MS" w:hAnsi="Comic Sans MS" w:cs="Arial Unicode MS"/>
        </w:rPr>
        <w:t>spected</w:t>
      </w:r>
      <w:proofErr w:type="spellEnd"/>
      <w:r>
        <w:rPr>
          <w:rFonts w:ascii="Comic Sans MS" w:eastAsia="Arial Unicode MS" w:hAnsi="Comic Sans MS" w:cs="Arial Unicode MS"/>
        </w:rPr>
        <w:t xml:space="preserve"> </w:t>
      </w:r>
      <w:proofErr w:type="spellStart"/>
      <w:r>
        <w:rPr>
          <w:rFonts w:ascii="Comic Sans MS" w:eastAsia="Arial Unicode MS" w:hAnsi="Comic Sans MS" w:cs="Arial Unicode MS"/>
        </w:rPr>
        <w:t>tuh</w:t>
      </w:r>
      <w:proofErr w:type="spellEnd"/>
      <w:r>
        <w:rPr>
          <w:rFonts w:ascii="Comic Sans MS" w:eastAsia="Arial Unicode MS" w:hAnsi="Comic Sans MS" w:cs="Arial Unicode MS"/>
        </w:rPr>
        <w:t xml:space="preserve"> come </w:t>
      </w:r>
      <w:proofErr w:type="spellStart"/>
      <w:r>
        <w:rPr>
          <w:rFonts w:ascii="Comic Sans MS" w:eastAsia="Arial Unicode MS" w:hAnsi="Comic Sans MS" w:cs="Arial Unicode MS"/>
        </w:rPr>
        <w:t>tuh</w:t>
      </w:r>
      <w:proofErr w:type="spellEnd"/>
      <w:r>
        <w:rPr>
          <w:rFonts w:ascii="Comic Sans MS" w:eastAsia="Arial Unicode MS" w:hAnsi="Comic Sans MS" w:cs="Arial Unicode MS"/>
        </w:rPr>
        <w:t xml:space="preserve"> dis when you took up </w:t>
      </w:r>
      <w:proofErr w:type="spellStart"/>
      <w:r>
        <w:rPr>
          <w:rFonts w:ascii="Comic Sans MS" w:eastAsia="Arial Unicode MS" w:hAnsi="Comic Sans MS" w:cs="Arial Unicode MS"/>
        </w:rPr>
        <w:t>wid</w:t>
      </w:r>
      <w:proofErr w:type="spellEnd"/>
      <w:r>
        <w:rPr>
          <w:rFonts w:ascii="Comic Sans MS" w:eastAsia="Arial Unicode MS" w:hAnsi="Comic Sans MS" w:cs="Arial Unicode MS"/>
        </w:rPr>
        <w:t xml:space="preserve"> me, </w:t>
      </w:r>
      <w:proofErr w:type="spellStart"/>
      <w:r>
        <w:rPr>
          <w:rFonts w:ascii="Comic Sans MS" w:eastAsia="Arial Unicode MS" w:hAnsi="Comic Sans MS" w:cs="Arial Unicode MS"/>
        </w:rPr>
        <w:t>didja</w:t>
      </w:r>
      <w:proofErr w:type="spellEnd"/>
      <w:r>
        <w:rPr>
          <w:rFonts w:ascii="Comic Sans MS" w:eastAsia="Arial Unicode MS" w:hAnsi="Comic Sans MS" w:cs="Arial Unicode MS"/>
        </w:rPr>
        <w:t>?”  Explain the meaning.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Review the story of the fight with the dog.  Decide on the most important detail and discuss its significance.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Discuss the conversation between Janie and Tea Cake’s first meeting at the start of Chapter 10.  How far did Janie and Tea Cake come by the events in Chapter 18?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 xml:space="preserve">Free Write on one of the two topics below:  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ind w:left="720"/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The Strength of “The Tie That Binds”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ab/>
        <w:t>The Disadvantage and Value of Risk in a Love Relationship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Looking back to Chapter 18, list the signals Janie and Tea Cake did not heed, signals which would have helped them gain control of their lives before the catastrophe.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lastRenderedPageBreak/>
        <w:t>In Chapters 18 and 19, what steps does Tea Cake take which, without his knowledge, lead to his death?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Think about Janie’s loss.  Name as many facets of that loss as you can.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Referring to quotations from Chapter 19, analyze the attitude of the blacks toward Janie and her acquittal of Tea Cake’s death.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Why do her friends, so opposed to Janie after the shooting, now forgive her?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0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What do the following images symbolize?</w:t>
      </w:r>
    </w:p>
    <w:p w:rsidR="00857584" w:rsidRDefault="00857584" w:rsidP="00857584">
      <w:pPr>
        <w:numPr>
          <w:ilvl w:val="1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seed packet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1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love-not like a grindstone, but like the sea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1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the sun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numPr>
          <w:ilvl w:val="1"/>
          <w:numId w:val="1"/>
        </w:num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the horizon</w:t>
      </w: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57584" w:rsidRDefault="00857584" w:rsidP="00857584">
      <w:pPr>
        <w:rPr>
          <w:rFonts w:ascii="Comic Sans MS" w:eastAsia="Arial Unicode MS" w:hAnsi="Comic Sans MS" w:cs="Arial Unicode MS"/>
        </w:rPr>
      </w:pPr>
    </w:p>
    <w:p w:rsidR="008C7479" w:rsidRDefault="008C7479">
      <w:bookmarkStart w:id="0" w:name="_GoBack"/>
      <w:bookmarkEnd w:id="0"/>
    </w:p>
    <w:sectPr w:rsidR="008C7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D1"/>
    <w:multiLevelType w:val="hybridMultilevel"/>
    <w:tmpl w:val="00E46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4C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4"/>
    <w:rsid w:val="00857584"/>
    <w:rsid w:val="008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2013-03-01T15:39:00Z</dcterms:created>
  <dcterms:modified xsi:type="dcterms:W3CDTF">2013-03-01T15:40:00Z</dcterms:modified>
</cp:coreProperties>
</file>